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Pr="00C12795" w:rsidRDefault="008E740D" w:rsidP="00C12795">
            <w:pPr>
              <w:pStyle w:val="Formulario-Ttulo"/>
            </w:pPr>
            <w:r>
              <w:t>CAMBIO DE FIRMA DE CUENTA CORRIENTE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8E740D" w:rsidP="00E30ED4">
            <w:pPr>
              <w:pStyle w:val="Fecha"/>
            </w:pPr>
            <w:r>
              <w:t xml:space="preserve">Montevideo,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de</w:t>
            </w:r>
            <w:r w:rsidR="007A2223"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E30ED4" w:rsidRPr="00E30ED4" w:rsidRDefault="00E30ED4" w:rsidP="00E30ED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895"/>
      </w:tblGrid>
      <w:tr w:rsidR="008E740D" w:rsidTr="007A2223">
        <w:tc>
          <w:tcPr>
            <w:tcW w:w="5000" w:type="pct"/>
            <w:gridSpan w:val="2"/>
          </w:tcPr>
          <w:p w:rsidR="008E740D" w:rsidRDefault="008E740D" w:rsidP="00CD3CA2">
            <w:pPr>
              <w:pStyle w:val="Tabla-Cuerpodetexto"/>
            </w:pPr>
            <w:r>
              <w:t>Señor Gerente del Banco República Oriental del Uruguay</w:t>
            </w:r>
          </w:p>
        </w:tc>
      </w:tr>
      <w:tr w:rsidR="008E740D" w:rsidTr="007A2223">
        <w:tc>
          <w:tcPr>
            <w:tcW w:w="5000" w:type="pct"/>
            <w:gridSpan w:val="2"/>
          </w:tcPr>
          <w:p w:rsidR="008E740D" w:rsidRDefault="008E740D" w:rsidP="00CD3CA2">
            <w:pPr>
              <w:pStyle w:val="Tabla-Cuerpodetexto"/>
            </w:pPr>
            <w:r>
              <w:t>Agencia | Sucursal:</w:t>
            </w:r>
          </w:p>
        </w:tc>
      </w:tr>
      <w:tr w:rsidR="008E740D" w:rsidTr="00604476">
        <w:tc>
          <w:tcPr>
            <w:tcW w:w="732" w:type="pct"/>
          </w:tcPr>
          <w:p w:rsidR="008E740D" w:rsidRDefault="008E740D" w:rsidP="00CD3CA2">
            <w:pPr>
              <w:pStyle w:val="Tabla-Cuerpodetexto"/>
            </w:pPr>
          </w:p>
        </w:tc>
        <w:tc>
          <w:tcPr>
            <w:tcW w:w="4268" w:type="pct"/>
          </w:tcPr>
          <w:p w:rsidR="008E740D" w:rsidRDefault="008E740D" w:rsidP="00604476">
            <w:pPr>
              <w:pStyle w:val="Tabla-Cuerpodetexto"/>
              <w:spacing w:line="480" w:lineRule="auto"/>
            </w:pPr>
            <w:r>
              <w:t>Comunico a usted a su</w:t>
            </w:r>
            <w:r w:rsidR="00604476">
              <w:t>s efectos, que a partir de la fe</w:t>
            </w:r>
            <w:r>
              <w:t xml:space="preserve">cha, la cuenta corriente Nº </w:t>
            </w:r>
            <w:bookmarkStart w:id="2" w:name="Texto4"/>
            <w:r w:rsidR="00604476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04476">
              <w:instrText xml:space="preserve"> FORMTEXT </w:instrText>
            </w:r>
            <w:r w:rsidR="00604476">
              <w:fldChar w:fldCharType="separate"/>
            </w:r>
            <w:bookmarkStart w:id="3" w:name="_GoBack"/>
            <w:r w:rsidR="00604476">
              <w:rPr>
                <w:noProof/>
              </w:rPr>
              <w:t> </w:t>
            </w:r>
            <w:r w:rsidR="00604476">
              <w:rPr>
                <w:noProof/>
              </w:rPr>
              <w:t> </w:t>
            </w:r>
            <w:r w:rsidR="00604476">
              <w:rPr>
                <w:noProof/>
              </w:rPr>
              <w:t> </w:t>
            </w:r>
            <w:r w:rsidR="00604476">
              <w:rPr>
                <w:noProof/>
              </w:rPr>
              <w:t> </w:t>
            </w:r>
            <w:r w:rsidR="00604476">
              <w:rPr>
                <w:noProof/>
              </w:rPr>
              <w:t> </w:t>
            </w:r>
            <w:bookmarkEnd w:id="3"/>
            <w:r w:rsidR="00604476">
              <w:fldChar w:fldCharType="end"/>
            </w:r>
            <w:bookmarkEnd w:id="2"/>
            <w:r>
              <w:t xml:space="preserve"> a nombre de la DIRECCIÓN GENERAL DE EDUCACIÓN TÉCNICO PROFESIONAL (UNIVERSIDAD DEL TRABAJO DEL URUGUAY</w:t>
            </w:r>
            <w:r w:rsidR="007A2223">
              <w:t>),</w:t>
            </w:r>
          </w:p>
        </w:tc>
      </w:tr>
    </w:tbl>
    <w:p w:rsidR="00E84A09" w:rsidRDefault="00FA44DF" w:rsidP="00CD3CA2">
      <w:pPr>
        <w:pStyle w:val="Tabla-Cuerpodetexto"/>
      </w:pPr>
      <w:r>
        <w:t xml:space="preserve">ESCUELA: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bookmarkEnd w:id="4"/>
      <w:r w:rsidR="00786BCA">
        <w:t> </w:t>
      </w:r>
      <w:r w:rsidR="00786BCA">
        <w:t> </w:t>
      </w:r>
      <w:r w:rsidR="00786BCA">
        <w:t> </w:t>
      </w:r>
      <w:r w:rsidR="00786BCA">
        <w:t> </w:t>
      </w:r>
      <w:r w:rsidR="00786BCA">
        <w:t> </w:t>
      </w:r>
      <w:r>
        <w:fldChar w:fldCharType="end"/>
      </w:r>
      <w:r>
        <w:br/>
        <w:t xml:space="preserve">en la sucursal </w:t>
      </w:r>
      <w:bookmarkStart w:id="5" w:name="Texto6"/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End w:id="5"/>
      <w:r w:rsidR="00786BCA">
        <w:t> </w:t>
      </w:r>
      <w:r w:rsidR="00786BCA">
        <w:t> </w:t>
      </w:r>
      <w:r w:rsidR="00786BCA">
        <w:t> </w:t>
      </w:r>
      <w:r w:rsidR="00786BCA">
        <w:t> </w:t>
      </w:r>
      <w:r w:rsidR="00786BCA">
        <w:t> </w:t>
      </w:r>
      <w:r>
        <w:fldChar w:fldCharType="end"/>
      </w:r>
    </w:p>
    <w:p w:rsidR="00FA44DF" w:rsidRDefault="00FA44DF" w:rsidP="00CD3CA2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2"/>
        <w:gridCol w:w="2507"/>
        <w:gridCol w:w="2507"/>
        <w:gridCol w:w="2507"/>
        <w:gridCol w:w="2507"/>
      </w:tblGrid>
      <w:tr w:rsidR="008E740D" w:rsidTr="00604476">
        <w:tc>
          <w:tcPr>
            <w:tcW w:w="5000" w:type="pct"/>
            <w:gridSpan w:val="5"/>
            <w:vAlign w:val="center"/>
          </w:tcPr>
          <w:p w:rsidR="008E740D" w:rsidRPr="00A37343" w:rsidRDefault="008E740D" w:rsidP="008E740D">
            <w:pPr>
              <w:pStyle w:val="Tabla"/>
            </w:pPr>
            <w:r>
              <w:t>Los autorizados a operar y girar sobre los fondos depositados en la:</w:t>
            </w:r>
          </w:p>
        </w:tc>
      </w:tr>
      <w:tr w:rsidR="008E740D" w:rsidTr="00604476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  <w:r w:rsidRPr="008E740D">
              <w:rPr>
                <w:b/>
              </w:rPr>
              <w:t>CUENTA</w:t>
            </w:r>
          </w:p>
        </w:tc>
        <w:tc>
          <w:tcPr>
            <w:tcW w:w="1203" w:type="pct"/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  <w:r w:rsidRPr="008E740D">
              <w:rPr>
                <w:b/>
              </w:rPr>
              <w:t>NOMBRES COMPLETOS</w:t>
            </w:r>
          </w:p>
        </w:tc>
        <w:tc>
          <w:tcPr>
            <w:tcW w:w="1203" w:type="pct"/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  <w:r w:rsidRPr="008E740D">
              <w:rPr>
                <w:b/>
              </w:rPr>
              <w:t>C.I</w:t>
            </w:r>
          </w:p>
        </w:tc>
        <w:tc>
          <w:tcPr>
            <w:tcW w:w="1203" w:type="pct"/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  <w:r w:rsidRPr="008E740D">
              <w:rPr>
                <w:b/>
              </w:rPr>
              <w:t>CARGO</w:t>
            </w:r>
          </w:p>
        </w:tc>
      </w:tr>
      <w:tr w:rsidR="008E740D" w:rsidTr="00604476"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t>1</w:t>
            </w:r>
          </w:p>
        </w:tc>
        <w:tc>
          <w:tcPr>
            <w:tcW w:w="1203" w:type="pct"/>
            <w:tcBorders>
              <w:top w:val="single" w:sz="4" w:space="0" w:color="auto"/>
            </w:tcBorders>
            <w:vAlign w:val="center"/>
          </w:tcPr>
          <w:p w:rsidR="008E740D" w:rsidRPr="00A37343" w:rsidRDefault="00604476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604476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740D" w:rsidTr="00604476">
        <w:trPr>
          <w:trHeight w:val="339"/>
        </w:trPr>
        <w:tc>
          <w:tcPr>
            <w:tcW w:w="188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t>2</w:t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740D" w:rsidTr="00604476">
        <w:tc>
          <w:tcPr>
            <w:tcW w:w="188" w:type="pct"/>
            <w:vAlign w:val="center"/>
          </w:tcPr>
          <w:p w:rsidR="008E740D" w:rsidRDefault="008E740D" w:rsidP="008E740D">
            <w:pPr>
              <w:pStyle w:val="Tabla-Cuerpodetexto"/>
              <w:jc w:val="center"/>
            </w:pPr>
            <w:r>
              <w:t>3</w:t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43899" w:rsidRPr="00B43899" w:rsidRDefault="00B43899" w:rsidP="00B43899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43899" w:rsidRPr="00B43899" w:rsidTr="00B43899">
        <w:tc>
          <w:tcPr>
            <w:tcW w:w="5000" w:type="pct"/>
          </w:tcPr>
          <w:p w:rsidR="00B43899" w:rsidRPr="00B43899" w:rsidRDefault="008E740D" w:rsidP="008E740D">
            <w:pPr>
              <w:pStyle w:val="Nota"/>
            </w:pPr>
            <w:r>
              <w:t>OBSERVACIÓN: Actuarán de a dos conjuntamente.</w:t>
            </w:r>
            <w:r w:rsidR="007A2223">
              <w:t xml:space="preserve"> </w:t>
            </w:r>
            <w:r>
              <w:t>Esta comunicación deja sin efecto las anteriores, y las personas autorizadas en la presente nota se tendrán por vigentes y válidas, hasta que no se comunique nueva modificación por cese o cambio de firmas.</w:t>
            </w:r>
          </w:p>
        </w:tc>
      </w:tr>
    </w:tbl>
    <w:p w:rsidR="00B43899" w:rsidRDefault="00B43899" w:rsidP="00CD3CA2">
      <w:pPr>
        <w:pStyle w:val="Tabla-Cuerpodetex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7A2223" w:rsidTr="007A2223"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  <w:r>
              <w:t>Atentamente,</w:t>
            </w:r>
          </w:p>
        </w:tc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</w:p>
        </w:tc>
      </w:tr>
      <w:tr w:rsidR="007A2223" w:rsidTr="007A2223"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</w:p>
        </w:tc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</w:p>
        </w:tc>
      </w:tr>
      <w:tr w:rsidR="007A2223" w:rsidTr="007A2223"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AA122" wp14:editId="285497CE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-4282</wp:posOffset>
                      </wp:positionV>
                      <wp:extent cx="3293459" cy="0"/>
                      <wp:effectExtent l="0" t="0" r="2159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34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pt,-.35pt" to="511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5172" w:type="dxa"/>
          </w:tcPr>
          <w:p w:rsidR="007A2223" w:rsidRDefault="004D686F" w:rsidP="007A2223">
            <w:pPr>
              <w:pStyle w:val="Tabla-Cuerpodetexto"/>
              <w:jc w:val="center"/>
            </w:pPr>
            <w:r>
              <w:t xml:space="preserve">Prof. Virginia </w:t>
            </w:r>
            <w:proofErr w:type="spellStart"/>
            <w:r>
              <w:t>Verderese</w:t>
            </w:r>
            <w:proofErr w:type="spellEnd"/>
          </w:p>
        </w:tc>
      </w:tr>
      <w:tr w:rsidR="007A2223" w:rsidTr="007A2223"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</w:p>
        </w:tc>
        <w:tc>
          <w:tcPr>
            <w:tcW w:w="5172" w:type="dxa"/>
          </w:tcPr>
          <w:p w:rsidR="007A2223" w:rsidRDefault="007A2223" w:rsidP="007A2223">
            <w:pPr>
              <w:pStyle w:val="Tabla-Cuerpodetexto"/>
              <w:jc w:val="center"/>
            </w:pPr>
            <w:r>
              <w:t>Director</w:t>
            </w:r>
            <w:r w:rsidR="004D686F">
              <w:t>a</w:t>
            </w:r>
            <w:r>
              <w:t xml:space="preserve"> General</w:t>
            </w:r>
          </w:p>
        </w:tc>
      </w:tr>
    </w:tbl>
    <w:p w:rsidR="00D46319" w:rsidRDefault="00D46319" w:rsidP="00D46319">
      <w:pPr>
        <w:pStyle w:val="Tabla-Cuerpodetex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46319" w:rsidTr="00D46319">
        <w:tc>
          <w:tcPr>
            <w:tcW w:w="10344" w:type="dxa"/>
          </w:tcPr>
          <w:p w:rsidR="00D46319" w:rsidRPr="00D46319" w:rsidRDefault="00D46319" w:rsidP="00D46319">
            <w:pPr>
              <w:pStyle w:val="Nota"/>
              <w:jc w:val="center"/>
            </w:pPr>
            <w:r>
              <w:t xml:space="preserve">ENVIAR FORMULARIO A TESORERÍA: </w:t>
            </w:r>
            <w:r>
              <w:br/>
              <w:t>tesorería@utu.edu.uy</w:t>
            </w:r>
          </w:p>
        </w:tc>
      </w:tr>
    </w:tbl>
    <w:p w:rsidR="007A2223" w:rsidRPr="00E84A09" w:rsidRDefault="007A2223" w:rsidP="00D46319">
      <w:pPr>
        <w:pStyle w:val="Nota"/>
        <w:jc w:val="center"/>
      </w:pPr>
    </w:p>
    <w:sectPr w:rsidR="007A2223" w:rsidRPr="00E84A09" w:rsidSect="00B43899">
      <w:headerReference w:type="default" r:id="rId9"/>
      <w:footerReference w:type="default" r:id="rId10"/>
      <w:pgSz w:w="11906" w:h="16838"/>
      <w:pgMar w:top="1702" w:right="851" w:bottom="1134" w:left="851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6F" w:rsidRDefault="004D686F" w:rsidP="00F35263">
      <w:pPr>
        <w:spacing w:line="240" w:lineRule="auto"/>
      </w:pPr>
      <w:r>
        <w:separator/>
      </w:r>
    </w:p>
  </w:endnote>
  <w:endnote w:type="continuationSeparator" w:id="0">
    <w:p w:rsidR="004D686F" w:rsidRDefault="004D686F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6F" w:rsidRDefault="004D686F" w:rsidP="00F35263">
    <w:pPr>
      <w:pStyle w:val="CdigoOYM"/>
    </w:pPr>
    <w:r>
      <w:t>OYM 50120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6F" w:rsidRDefault="004D686F" w:rsidP="00F35263">
      <w:pPr>
        <w:spacing w:line="240" w:lineRule="auto"/>
      </w:pPr>
      <w:r>
        <w:separator/>
      </w:r>
    </w:p>
  </w:footnote>
  <w:footnote w:type="continuationSeparator" w:id="0">
    <w:p w:rsidR="004D686F" w:rsidRDefault="004D686F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6F" w:rsidRDefault="004D686F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6882243" wp14:editId="2F970C6E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ITO2Z9yEa87E8foHAamCi83M6Vk=" w:salt="Lt0J7lCDq7pu1n4Cg8w3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806E9"/>
    <w:rsid w:val="00392E04"/>
    <w:rsid w:val="00450140"/>
    <w:rsid w:val="004C6A09"/>
    <w:rsid w:val="004D686F"/>
    <w:rsid w:val="005320E9"/>
    <w:rsid w:val="0058457B"/>
    <w:rsid w:val="00604476"/>
    <w:rsid w:val="006F2333"/>
    <w:rsid w:val="007168BA"/>
    <w:rsid w:val="00786BCA"/>
    <w:rsid w:val="007A2223"/>
    <w:rsid w:val="007B5F85"/>
    <w:rsid w:val="0080533F"/>
    <w:rsid w:val="00815FF8"/>
    <w:rsid w:val="008A0760"/>
    <w:rsid w:val="008E740D"/>
    <w:rsid w:val="0095788E"/>
    <w:rsid w:val="009965F0"/>
    <w:rsid w:val="00A37343"/>
    <w:rsid w:val="00B43899"/>
    <w:rsid w:val="00B54036"/>
    <w:rsid w:val="00BA0764"/>
    <w:rsid w:val="00C12795"/>
    <w:rsid w:val="00C83BE5"/>
    <w:rsid w:val="00CD3CA2"/>
    <w:rsid w:val="00D46319"/>
    <w:rsid w:val="00D56B45"/>
    <w:rsid w:val="00E30ED4"/>
    <w:rsid w:val="00E84A09"/>
    <w:rsid w:val="00EB78CA"/>
    <w:rsid w:val="00EC4776"/>
    <w:rsid w:val="00F35263"/>
    <w:rsid w:val="00F35E97"/>
    <w:rsid w:val="00F54F14"/>
    <w:rsid w:val="00FA44DF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127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12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8E56-7F88-4D7D-86A4-96CD55F9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9</cp:revision>
  <dcterms:created xsi:type="dcterms:W3CDTF">2024-04-01T18:06:00Z</dcterms:created>
  <dcterms:modified xsi:type="dcterms:W3CDTF">2025-04-30T16:59:00Z</dcterms:modified>
</cp:coreProperties>
</file>